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C1DA8" w:rsidRPr="009C1DA8" w:rsidTr="009C1D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DA8" w:rsidRPr="009C1DA8" w:rsidRDefault="009C1DA8" w:rsidP="009C1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1DA8" w:rsidRPr="009C1DA8" w:rsidRDefault="009C1DA8" w:rsidP="009C1D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9C1DA8" w:rsidRPr="009C1DA8" w:rsidTr="009C1DA8">
        <w:trPr>
          <w:tblCellSpacing w:w="15" w:type="dxa"/>
        </w:trPr>
        <w:tc>
          <w:tcPr>
            <w:tcW w:w="0" w:type="auto"/>
            <w:hideMark/>
          </w:tcPr>
          <w:p w:rsidR="009C1DA8" w:rsidRPr="009C1DA8" w:rsidRDefault="009C1DA8" w:rsidP="009C1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PROCEDURY POSTĘPOWANIA Z DZIECKIEM CHORYM</w:t>
            </w:r>
          </w:p>
          <w:p w:rsidR="009C1DA8" w:rsidRDefault="009C1DA8" w:rsidP="009C1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OBOWIĄZUJĄCE 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NIEPUBLICZNYM PRZEDSZKOLU KRASNALE </w:t>
            </w:r>
          </w:p>
          <w:p w:rsidR="009C1DA8" w:rsidRPr="009C1DA8" w:rsidRDefault="009C1DA8" w:rsidP="009C1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 STRZYŻOWIE</w:t>
            </w:r>
          </w:p>
          <w:p w:rsidR="009C1DA8" w:rsidRPr="009C1DA8" w:rsidRDefault="009C1DA8" w:rsidP="009C1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Podstawa prawna:</w:t>
            </w:r>
          </w:p>
          <w:p w:rsidR="009C1DA8" w:rsidRPr="009C1DA8" w:rsidRDefault="009C1DA8" w:rsidP="009C1D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Ustawa z dnia 26 stycznia 1982 r. Karta nauczyciela</w:t>
            </w:r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(tj. Dz. U. z 2006 r. Nr 97 poz. 674 ze zm.),</w:t>
            </w:r>
          </w:p>
          <w:p w:rsidR="009C1DA8" w:rsidRPr="009C1DA8" w:rsidRDefault="009C1DA8" w:rsidP="009C1D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Art.5 ust.7 </w:t>
            </w:r>
            <w:proofErr w:type="spellStart"/>
            <w:r w:rsidRPr="009C1D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pkt</w:t>
            </w:r>
            <w:proofErr w:type="spellEnd"/>
            <w:r w:rsidRPr="009C1D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 oraz art.1 ust.1 </w:t>
            </w:r>
            <w:proofErr w:type="spellStart"/>
            <w:r w:rsidRPr="009C1D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pkt</w:t>
            </w:r>
            <w:proofErr w:type="spellEnd"/>
            <w:r w:rsidRPr="009C1D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10 ustawy z dnia 7 września 1991 r. o systemie oświaty</w:t>
            </w:r>
            <w:r w:rsidRPr="009C1D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( Dz. U. z 2004 </w:t>
            </w:r>
            <w:proofErr w:type="spellStart"/>
            <w:r w:rsidRPr="009C1D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r.nr</w:t>
            </w:r>
            <w:proofErr w:type="spellEnd"/>
            <w:r w:rsidRPr="009C1D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256, poz. 2572, z </w:t>
            </w:r>
            <w:proofErr w:type="spellStart"/>
            <w:r w:rsidRPr="009C1D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póź</w:t>
            </w:r>
            <w:proofErr w:type="spellEnd"/>
            <w:r w:rsidRPr="009C1D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 zm. ),</w:t>
            </w:r>
          </w:p>
          <w:p w:rsidR="009C1DA8" w:rsidRPr="009C1DA8" w:rsidRDefault="009C1DA8" w:rsidP="009C1D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Ustawa z dnia 5 grudnia 2008 r. o zapobieganiu i zwalczaniu zakażeń i chorób zakaźnych </w:t>
            </w:r>
            <w:r w:rsidRPr="009C1D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u ludzi</w:t>
            </w:r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(Dz. U. z 2008 r. Nr 234 poz. 1570 ze zm.),</w:t>
            </w:r>
          </w:p>
          <w:p w:rsidR="009C1DA8" w:rsidRDefault="009C1DA8" w:rsidP="009C1D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Rozporządzenie Ministra Edukacji Narodowej i Sportu z dnia 31 grudnia 2002 r. w sprawie bezpieczeństwa i higieny w publicznych i niepublicznych szkołach i placówkach</w:t>
            </w:r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t>Dz.U</w:t>
            </w:r>
            <w:proofErr w:type="spellEnd"/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t>. z 2003 r. Nr 6 poz. 69 ze zm.),</w:t>
            </w:r>
          </w:p>
          <w:p w:rsidR="009C1DA8" w:rsidRDefault="009C1DA8" w:rsidP="009C1D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Statut przedszkola</w:t>
            </w:r>
          </w:p>
          <w:p w:rsidR="009C1DA8" w:rsidRPr="009C1DA8" w:rsidRDefault="009C1DA8" w:rsidP="009C1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Postanowienia ogólne:</w:t>
            </w:r>
          </w:p>
          <w:p w:rsidR="009C1DA8" w:rsidRPr="009C1DA8" w:rsidRDefault="009C1DA8" w:rsidP="009C1D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t>W przedszkolu obowiązuje zakaz podawania dzieciom leków i preparatów zdrowotnych.</w:t>
            </w:r>
          </w:p>
          <w:p w:rsidR="009C1DA8" w:rsidRPr="009C1DA8" w:rsidRDefault="009C1DA8" w:rsidP="009C1D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t>Rodzice (opiekunowie prawni) zobowiązani są przyprowadzać do przedszkola dzieci zdrowe.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1DA8" w:rsidRPr="009C1DA8" w:rsidRDefault="009C1DA8" w:rsidP="009C1D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t>Dziecka chorego lub podejrzanego o chorobę nie należy przyprowadzać do przedszkola.  Dzieci np. zakatarzone, przeziębione, kaszlące nie mogą przebywać w grupie z dziećmi  zdrowymi. Nauczyciel ma prawo poprosić rodzica o dostarczenie zaświadczenia lekarskiego o braku przeciwwskazań do uczęszczania dziecka do przedszkola.</w:t>
            </w:r>
          </w:p>
          <w:p w:rsidR="009C1DA8" w:rsidRPr="009C1DA8" w:rsidRDefault="009C1DA8" w:rsidP="009C1D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Rodzice mają obowiązek udzielania nauczycielom wszelkich informacji dotyczących poważnych chorób, chorób przewlekłych czy dolegliwości dziecka (alergie pokarmowe i związane z nimi szczególne wymagania żywieniowe, schorzenia wziewne, choroby serca, cukrzyca, epilepsja czy epizody padaczkowe, </w:t>
            </w:r>
            <w:proofErr w:type="spellStart"/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t>itp</w:t>
            </w:r>
            <w:proofErr w:type="spellEnd"/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Zgłoszenia wyłącznie w formie pisemnej z dołączonym zaświadczeniem lekarskim należy składać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dyrektora</w:t>
            </w:r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1DA8" w:rsidRPr="009C1DA8" w:rsidRDefault="009C1DA8" w:rsidP="009C1D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t>W przypadku choroby przewlekłej u dziecka na rodzicu spoczywa obowiązek przekazania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nauczycielowi na piśmie szczegółowej i wyczerp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ującej informacji na temat choró</w:t>
            </w:r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t>b dziecka oraz wynikających z niej ograniczeń w funkcjonowaniu w grupie rówieśniczej.</w:t>
            </w:r>
          </w:p>
          <w:p w:rsidR="009C1DA8" w:rsidRPr="009C1DA8" w:rsidRDefault="009C1DA8" w:rsidP="009C1D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przypadku występowania chorób przewlekłych rodzic omawia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 nauczycielem sposób</w:t>
            </w:r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udzielania pomocy w stanach zagrożenia zdrowia np. sposó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 ułożenia dziecka do czasu</w:t>
            </w:r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przyjazdu lekarza lub rodzica, zapewniając w miarę możliwości spokój i bezpieczeństwo.</w:t>
            </w:r>
          </w:p>
          <w:p w:rsidR="009C1DA8" w:rsidRPr="009C1DA8" w:rsidRDefault="009C1DA8" w:rsidP="009C1D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t>Rodzic ( prawny opiekun ) dziecka przewlekle chorego w formie oświadczenia wyraża zgodę na powiadomienie pogotowia ratunkowego w razie niebezpiecznego pogorszenia się stanu zdrowia dziecka.</w:t>
            </w:r>
          </w:p>
          <w:p w:rsidR="009C1DA8" w:rsidRPr="009C1DA8" w:rsidRDefault="009C1DA8" w:rsidP="009C1D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Rodzic powinien dostarczyć aktualne zaświadczenie lekarskie o przebiegu choroby przewlekłej dziecka.</w:t>
            </w:r>
          </w:p>
          <w:p w:rsidR="009C1DA8" w:rsidRPr="009C1DA8" w:rsidRDefault="009C1DA8" w:rsidP="009C1D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w sali przedszkolnej w widocznym miejscu umieszcza numer telefonu do rodziców (prawnych opiekunów) dziecka przewlekle chorego.</w:t>
            </w:r>
          </w:p>
          <w:p w:rsidR="009C1DA8" w:rsidRPr="009C1DA8" w:rsidRDefault="009C1DA8" w:rsidP="009C1D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t> W razie sytuacji spowodowanej pogorszeniem się stanu zdrowia dziecka przewlekle chorego nauczyciel równocześnie powiadamia dyrektora , pogotowie ratunkowe i rodziców dziecka.</w:t>
            </w:r>
          </w:p>
          <w:p w:rsidR="009C1DA8" w:rsidRDefault="009C1DA8" w:rsidP="009C1D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t>Jeśli w przypadku dziecka przewlekle chorego zachodzi konieczność podawania</w:t>
            </w:r>
          </w:p>
          <w:p w:rsidR="009C1DA8" w:rsidRDefault="009C1DA8" w:rsidP="009C1D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t>Po każdej nieobecności dziecka spowodowanej dłuższą nieobecnością z powodu choroby w tym choroby zakaźnej rodzice zobowiązani są do przedłożenia zaświadczenia lekarskiego lub oświadczenia rodzica potwierdzającego zakończenie leczenia i braku przeciwwskazań do uczęszczania dziecka do przedszkola.</w:t>
            </w:r>
          </w:p>
          <w:p w:rsidR="009C1DA8" w:rsidRDefault="009C1DA8" w:rsidP="009C1D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 na bieżąco informują rodziców o samopoczuciu dziecka lub zauważonych zmianach w zachowaniu w czasie pobytu w przedszkolu.</w:t>
            </w:r>
          </w:p>
          <w:p w:rsidR="009C1DA8" w:rsidRDefault="009C1DA8" w:rsidP="009C1D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Jeżeli w przedszkolu nauczyciel zauważy u dziecka objawy wskazujące na stan chorobowy ( podwyższona temperatura ciała, uporczywy kaszel, uporczywy katar, wymioty, biegunka, ból brzucha, głowy, ucha, gardła, wysypka niewiadomego pochodzenia, urazy, wyraźne zmiany w zachowaniu, itp. ) natychmiast powiadamia rodziców (prawnych opiekunów) o dolegliwościach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dziecka, dyrektora przedszkola</w:t>
            </w:r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C1DA8" w:rsidRDefault="009C1DA8" w:rsidP="009C1D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otrzymaniu od nauczyciela informacji o stanie zdrowia dziecka, rodzic jest zobowiązany do niezwłocznego odebrania dziecka z przedszkola. </w:t>
            </w:r>
          </w:p>
          <w:p w:rsidR="009C1DA8" w:rsidRDefault="009C1DA8" w:rsidP="009C1D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t>W sytuacji niemożności nawiązania kontaktu z rodzicami, nauczyciel podejmuje wszelkie dostępne czynności w celu nawiązania kontaktu z osobami upoważnionymi przez rodziców do odbioru dziecka. </w:t>
            </w:r>
          </w:p>
          <w:p w:rsidR="009C1DA8" w:rsidRDefault="009C1DA8" w:rsidP="009C1D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lub inny pracownik wyznaczony przez dyrektora opiekuje się dzieckiem do czasu przybycia rodziców lub osób upoważnionych.</w:t>
            </w:r>
          </w:p>
          <w:p w:rsidR="009C1DA8" w:rsidRPr="009C1DA8" w:rsidRDefault="009C1DA8" w:rsidP="009C1D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sytuacjach nagłych (utrata przytomności, zasłabnięcia i omdlenia, złamania, krwotoki, zwichnięcia, urazy, ciała obce w nosie, gardle, oku, uchu, ukąszenia i użądlenia, oparzenia i odmrożenia, zatrucia ) nauczyciel jest zobowiązany do podjęcia działań związanych z udzieleniem pomocy </w:t>
            </w:r>
            <w:proofErr w:type="spellStart"/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t>przedmedycznej</w:t>
            </w:r>
            <w:proofErr w:type="spellEnd"/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zakresie posiadanych umiejętności oraz wezwania Pogotowia Ratunkowego, a także zawiadomienia rodziców i dyrektora przedszkola o zaistniałym zdarzeniu.</w:t>
            </w:r>
          </w:p>
          <w:p w:rsidR="009C1DA8" w:rsidRPr="009C1DA8" w:rsidRDefault="009C1DA8" w:rsidP="009C1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C1D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Postanowienia końcowe:</w:t>
            </w:r>
          </w:p>
          <w:p w:rsidR="009C1DA8" w:rsidRPr="009C1DA8" w:rsidRDefault="009C1DA8" w:rsidP="009C1D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Procedury postępowania z dzieckiem chorym obowiązują wszystkich pracowników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Niepublicznego Przedszkola Krasnale w Strzyżowie</w:t>
            </w:r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rodziców dzieci uczęszczających do przedszkola.</w:t>
            </w:r>
          </w:p>
          <w:p w:rsidR="009C1DA8" w:rsidRPr="009C1DA8" w:rsidRDefault="009C1DA8" w:rsidP="009C1DA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DA8">
              <w:rPr>
                <w:rFonts w:ascii="Times New Roman" w:eastAsia="Times New Roman" w:hAnsi="Times New Roman" w:cs="Times New Roman"/>
                <w:sz w:val="24"/>
                <w:szCs w:val="24"/>
              </w:rPr>
              <w:t>Z procedurami postępowania z dzieckiem chorym rodzice zostają zapoznani na pierwszym zebraniu ogólnym rozpoczynającym rok szkolny. Potwierdzenie stanowi lista obecności rodziców na zebraniu.</w:t>
            </w:r>
          </w:p>
          <w:p w:rsidR="009C1DA8" w:rsidRPr="009C1DA8" w:rsidRDefault="009C1DA8" w:rsidP="009C1D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C1DA8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13D7"/>
    <w:multiLevelType w:val="multilevel"/>
    <w:tmpl w:val="9FEA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D1EE0"/>
    <w:multiLevelType w:val="multilevel"/>
    <w:tmpl w:val="76AAC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4746F"/>
    <w:multiLevelType w:val="multilevel"/>
    <w:tmpl w:val="1428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C1DA8"/>
    <w:rsid w:val="009C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C1DA8"/>
    <w:rPr>
      <w:b/>
      <w:bCs/>
    </w:rPr>
  </w:style>
  <w:style w:type="character" w:styleId="Uwydatnienie">
    <w:name w:val="Emphasis"/>
    <w:basedOn w:val="Domylnaczcionkaakapitu"/>
    <w:uiPriority w:val="20"/>
    <w:qFormat/>
    <w:rsid w:val="009C1DA8"/>
    <w:rPr>
      <w:i/>
      <w:iCs/>
    </w:rPr>
  </w:style>
  <w:style w:type="character" w:customStyle="1" w:styleId="bn956v8">
    <w:name w:val="bn956v8"/>
    <w:basedOn w:val="Domylnaczcionkaakapitu"/>
    <w:rsid w:val="009C1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709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2</cp:revision>
  <dcterms:created xsi:type="dcterms:W3CDTF">2015-02-28T17:18:00Z</dcterms:created>
  <dcterms:modified xsi:type="dcterms:W3CDTF">2015-02-28T17:25:00Z</dcterms:modified>
</cp:coreProperties>
</file>